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3B" w:rsidRDefault="00D3623B" w:rsidP="00D3623B"/>
    <w:p w:rsidR="00862A07" w:rsidRPr="00292868" w:rsidRDefault="00862A07" w:rsidP="00862A07">
      <w:pPr>
        <w:rPr>
          <w:b/>
          <w:sz w:val="28"/>
          <w:szCs w:val="28"/>
        </w:rPr>
      </w:pPr>
      <w:r w:rsidRPr="00292868">
        <w:rPr>
          <w:b/>
          <w:noProof/>
          <w:szCs w:val="20"/>
        </w:rPr>
        <w:t xml:space="preserve">                                                                  </w:t>
      </w:r>
      <w:r>
        <w:rPr>
          <w:b/>
          <w:noProof/>
          <w:szCs w:val="20"/>
        </w:rPr>
        <w:t xml:space="preserve">      </w:t>
      </w:r>
      <w:r w:rsidRPr="00292868">
        <w:rPr>
          <w:b/>
          <w:noProof/>
          <w:szCs w:val="20"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Cs w:val="20"/>
        </w:rPr>
        <w:t xml:space="preserve">                                </w:t>
      </w:r>
    </w:p>
    <w:p w:rsidR="00862A07" w:rsidRPr="00292868" w:rsidRDefault="00862A07" w:rsidP="00862A07">
      <w:pPr>
        <w:jc w:val="center"/>
        <w:rPr>
          <w:b/>
          <w:bCs/>
          <w:sz w:val="28"/>
          <w:szCs w:val="28"/>
        </w:rPr>
      </w:pPr>
      <w:r w:rsidRPr="00292868">
        <w:rPr>
          <w:b/>
          <w:sz w:val="28"/>
          <w:szCs w:val="28"/>
        </w:rPr>
        <w:t xml:space="preserve">  </w:t>
      </w:r>
      <w:r w:rsidRPr="00292868">
        <w:rPr>
          <w:b/>
          <w:bCs/>
          <w:sz w:val="28"/>
          <w:szCs w:val="28"/>
        </w:rPr>
        <w:t xml:space="preserve">СОВЕТ ДЕПУТАТОВ </w:t>
      </w:r>
    </w:p>
    <w:p w:rsidR="00862A07" w:rsidRPr="00292868" w:rsidRDefault="00862A07" w:rsidP="00862A07">
      <w:pPr>
        <w:jc w:val="center"/>
        <w:rPr>
          <w:b/>
          <w:bCs/>
          <w:sz w:val="28"/>
          <w:szCs w:val="28"/>
        </w:rPr>
      </w:pPr>
      <w:r w:rsidRPr="00292868">
        <w:rPr>
          <w:b/>
          <w:bCs/>
          <w:sz w:val="28"/>
          <w:szCs w:val="28"/>
        </w:rPr>
        <w:t>МУНИЦИПАЛЬНОГО ОБРАЗОВАНИЯ</w:t>
      </w:r>
    </w:p>
    <w:p w:rsidR="00862A07" w:rsidRPr="00292868" w:rsidRDefault="00862A07" w:rsidP="00862A07">
      <w:pPr>
        <w:jc w:val="center"/>
        <w:rPr>
          <w:b/>
          <w:bCs/>
          <w:sz w:val="28"/>
          <w:szCs w:val="28"/>
        </w:rPr>
      </w:pPr>
      <w:r w:rsidRPr="00292868">
        <w:rPr>
          <w:b/>
          <w:bCs/>
          <w:sz w:val="28"/>
          <w:szCs w:val="28"/>
        </w:rPr>
        <w:t xml:space="preserve"> </w:t>
      </w:r>
      <w:r w:rsidR="005469E5">
        <w:rPr>
          <w:b/>
          <w:bCs/>
          <w:sz w:val="28"/>
          <w:szCs w:val="28"/>
        </w:rPr>
        <w:t>СТАРОКУЛЬШАРИПОВСКИЙ</w:t>
      </w:r>
      <w:r w:rsidRPr="00292868">
        <w:rPr>
          <w:b/>
          <w:bCs/>
          <w:sz w:val="28"/>
          <w:szCs w:val="28"/>
        </w:rPr>
        <w:t xml:space="preserve">СЕЛЬСОВЕТ </w:t>
      </w:r>
    </w:p>
    <w:p w:rsidR="00862A07" w:rsidRPr="00292868" w:rsidRDefault="00862A07" w:rsidP="00862A07">
      <w:pPr>
        <w:jc w:val="center"/>
        <w:rPr>
          <w:b/>
          <w:bCs/>
          <w:sz w:val="28"/>
          <w:szCs w:val="28"/>
        </w:rPr>
      </w:pPr>
      <w:r w:rsidRPr="00292868">
        <w:rPr>
          <w:b/>
          <w:bCs/>
          <w:sz w:val="28"/>
          <w:szCs w:val="28"/>
        </w:rPr>
        <w:t xml:space="preserve"> </w:t>
      </w:r>
      <w:r w:rsidRPr="00292868">
        <w:rPr>
          <w:b/>
          <w:bCs/>
          <w:iCs/>
          <w:sz w:val="28"/>
          <w:szCs w:val="28"/>
        </w:rPr>
        <w:t>АСЕКЕЕВСКОГО</w:t>
      </w:r>
      <w:r w:rsidRPr="00292868">
        <w:rPr>
          <w:b/>
          <w:bCs/>
          <w:sz w:val="28"/>
          <w:szCs w:val="28"/>
        </w:rPr>
        <w:t xml:space="preserve">  РАЙОНА </w:t>
      </w:r>
    </w:p>
    <w:p w:rsidR="00862A07" w:rsidRPr="00292868" w:rsidRDefault="00862A07" w:rsidP="00862A07">
      <w:pPr>
        <w:jc w:val="center"/>
        <w:rPr>
          <w:b/>
          <w:bCs/>
          <w:sz w:val="28"/>
          <w:szCs w:val="28"/>
        </w:rPr>
      </w:pPr>
      <w:r w:rsidRPr="00292868">
        <w:rPr>
          <w:b/>
          <w:bCs/>
          <w:sz w:val="28"/>
          <w:szCs w:val="28"/>
        </w:rPr>
        <w:t>ОРЕНБУРГСКОЙ ОБЛАСТИ</w:t>
      </w:r>
    </w:p>
    <w:p w:rsidR="00862A07" w:rsidRPr="00292868" w:rsidRDefault="00862A07" w:rsidP="00862A07">
      <w:pPr>
        <w:jc w:val="center"/>
        <w:rPr>
          <w:b/>
          <w:bCs/>
          <w:sz w:val="28"/>
          <w:szCs w:val="28"/>
        </w:rPr>
      </w:pPr>
      <w:r w:rsidRPr="00292868">
        <w:rPr>
          <w:b/>
          <w:bCs/>
          <w:sz w:val="28"/>
          <w:szCs w:val="28"/>
        </w:rPr>
        <w:t>тр</w:t>
      </w:r>
      <w:r>
        <w:rPr>
          <w:b/>
          <w:bCs/>
          <w:sz w:val="28"/>
          <w:szCs w:val="28"/>
        </w:rPr>
        <w:t>етьег</w:t>
      </w:r>
      <w:r w:rsidRPr="00292868">
        <w:rPr>
          <w:b/>
          <w:bCs/>
          <w:sz w:val="28"/>
          <w:szCs w:val="28"/>
        </w:rPr>
        <w:t>о созыва</w:t>
      </w:r>
    </w:p>
    <w:p w:rsidR="00862A07" w:rsidRPr="00292868" w:rsidRDefault="00862A07" w:rsidP="00862A07">
      <w:pPr>
        <w:jc w:val="center"/>
        <w:rPr>
          <w:sz w:val="28"/>
          <w:szCs w:val="28"/>
        </w:rPr>
      </w:pPr>
    </w:p>
    <w:p w:rsidR="00862A07" w:rsidRPr="00292868" w:rsidRDefault="00862A07" w:rsidP="00862A07">
      <w:pPr>
        <w:jc w:val="center"/>
        <w:rPr>
          <w:b/>
          <w:sz w:val="28"/>
          <w:szCs w:val="28"/>
        </w:rPr>
      </w:pPr>
      <w:r w:rsidRPr="00292868">
        <w:rPr>
          <w:b/>
          <w:sz w:val="28"/>
          <w:szCs w:val="28"/>
        </w:rPr>
        <w:t>РЕШЕНИЕ</w:t>
      </w:r>
    </w:p>
    <w:p w:rsidR="00862A07" w:rsidRPr="00292868" w:rsidRDefault="00862A07" w:rsidP="00862A07">
      <w:pPr>
        <w:rPr>
          <w:b/>
          <w:sz w:val="28"/>
          <w:szCs w:val="28"/>
        </w:rPr>
      </w:pPr>
    </w:p>
    <w:p w:rsidR="00862A07" w:rsidRPr="00292868" w:rsidRDefault="00911369" w:rsidP="00862A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21 февраля </w:t>
      </w:r>
      <w:r w:rsidR="00862A07" w:rsidRPr="00292868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="00862A07" w:rsidRPr="00292868">
        <w:rPr>
          <w:b/>
          <w:sz w:val="28"/>
          <w:szCs w:val="28"/>
        </w:rPr>
        <w:t xml:space="preserve">     </w:t>
      </w:r>
      <w:r w:rsidR="005469E5">
        <w:rPr>
          <w:b/>
          <w:sz w:val="28"/>
          <w:szCs w:val="28"/>
        </w:rPr>
        <w:t xml:space="preserve">                           с.Старокуль</w:t>
      </w:r>
      <w:r>
        <w:rPr>
          <w:b/>
          <w:sz w:val="28"/>
          <w:szCs w:val="28"/>
        </w:rPr>
        <w:t xml:space="preserve">шарипово                 </w:t>
      </w:r>
      <w:r w:rsidR="00862A07" w:rsidRPr="00292868">
        <w:rPr>
          <w:b/>
          <w:sz w:val="28"/>
          <w:szCs w:val="28"/>
        </w:rPr>
        <w:t>№</w:t>
      </w:r>
      <w:r w:rsidR="005469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101</w:t>
      </w:r>
    </w:p>
    <w:p w:rsidR="00862A07" w:rsidRPr="00292868" w:rsidRDefault="00862A07" w:rsidP="00862A07">
      <w:pPr>
        <w:rPr>
          <w:b/>
          <w:sz w:val="28"/>
          <w:szCs w:val="28"/>
        </w:rPr>
      </w:pPr>
    </w:p>
    <w:p w:rsidR="00D3623B" w:rsidRPr="006A1406" w:rsidRDefault="004A2463" w:rsidP="00862A07">
      <w:pPr>
        <w:rPr>
          <w:rFonts w:ascii="Arial" w:hAnsi="Arial" w:cs="Arial"/>
          <w:b/>
        </w:rPr>
      </w:pPr>
      <w:r>
        <w:br/>
      </w:r>
      <w:r w:rsidR="00D3623B" w:rsidRPr="00573F14">
        <w:rPr>
          <w:rFonts w:ascii="Arial" w:hAnsi="Arial" w:cs="Arial"/>
          <w:b/>
        </w:rPr>
        <w:t xml:space="preserve">              </w:t>
      </w:r>
      <w:r w:rsidR="00D3623B" w:rsidRPr="006A1406">
        <w:rPr>
          <w:rFonts w:ascii="Arial" w:hAnsi="Arial" w:cs="Arial"/>
          <w:b/>
        </w:rPr>
        <w:t xml:space="preserve">            </w:t>
      </w:r>
    </w:p>
    <w:p w:rsidR="00D3623B" w:rsidRPr="006A1406" w:rsidRDefault="00D3623B" w:rsidP="00862A07">
      <w:pPr>
        <w:rPr>
          <w:rFonts w:ascii="Arial" w:hAnsi="Arial" w:cs="Arial"/>
          <w:b/>
        </w:rPr>
      </w:pPr>
      <w:r w:rsidRPr="006A1406">
        <w:rPr>
          <w:rFonts w:ascii="Arial" w:hAnsi="Arial" w:cs="Arial"/>
          <w:b/>
        </w:rPr>
        <w:t xml:space="preserve">                                                            </w:t>
      </w:r>
    </w:p>
    <w:p w:rsidR="00577158" w:rsidRPr="00892A4B" w:rsidRDefault="00776519" w:rsidP="00892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 </w:t>
      </w:r>
      <w:r w:rsidR="005469E5">
        <w:rPr>
          <w:b/>
          <w:sz w:val="28"/>
          <w:szCs w:val="28"/>
        </w:rPr>
        <w:t>в решение Совета депутатов от 18.10</w:t>
      </w:r>
      <w:r>
        <w:rPr>
          <w:b/>
          <w:sz w:val="28"/>
          <w:szCs w:val="28"/>
        </w:rPr>
        <w:t>.2012</w:t>
      </w:r>
      <w:r w:rsidR="005469E5">
        <w:rPr>
          <w:b/>
          <w:sz w:val="28"/>
          <w:szCs w:val="28"/>
        </w:rPr>
        <w:t xml:space="preserve"> г №74</w:t>
      </w:r>
      <w:r>
        <w:rPr>
          <w:b/>
          <w:sz w:val="28"/>
          <w:szCs w:val="28"/>
        </w:rPr>
        <w:t xml:space="preserve"> «</w:t>
      </w:r>
      <w:r w:rsidR="00101C8E" w:rsidRPr="00892A4B">
        <w:rPr>
          <w:b/>
          <w:sz w:val="28"/>
          <w:szCs w:val="28"/>
        </w:rPr>
        <w:t>Об утверждении положения о</w:t>
      </w:r>
      <w:r w:rsidR="008979A4" w:rsidRPr="00892A4B">
        <w:rPr>
          <w:b/>
          <w:sz w:val="28"/>
          <w:szCs w:val="28"/>
        </w:rPr>
        <w:t>б</w:t>
      </w:r>
      <w:r w:rsidR="00101C8E" w:rsidRPr="00892A4B">
        <w:rPr>
          <w:b/>
          <w:sz w:val="28"/>
          <w:szCs w:val="28"/>
        </w:rPr>
        <w:t xml:space="preserve">  оформлени</w:t>
      </w:r>
      <w:r w:rsidR="008979A4" w:rsidRPr="00892A4B">
        <w:rPr>
          <w:b/>
          <w:sz w:val="28"/>
          <w:szCs w:val="28"/>
        </w:rPr>
        <w:t>и</w:t>
      </w:r>
      <w:r w:rsidR="00101C8E" w:rsidRPr="00892A4B">
        <w:rPr>
          <w:b/>
          <w:sz w:val="28"/>
          <w:szCs w:val="28"/>
        </w:rPr>
        <w:t xml:space="preserve"> бесхозяйного недвижимого имущества в муниципальную собственность</w:t>
      </w:r>
      <w:r w:rsidR="008979A4" w:rsidRPr="00892A4B">
        <w:rPr>
          <w:b/>
          <w:sz w:val="28"/>
          <w:szCs w:val="28"/>
        </w:rPr>
        <w:t xml:space="preserve"> муниципального образования </w:t>
      </w:r>
      <w:r w:rsidR="005469E5">
        <w:rPr>
          <w:b/>
          <w:sz w:val="28"/>
          <w:szCs w:val="28"/>
        </w:rPr>
        <w:t>Старокульшариповский</w:t>
      </w:r>
      <w:r w:rsidR="0098691D">
        <w:rPr>
          <w:b/>
          <w:sz w:val="28"/>
          <w:szCs w:val="28"/>
        </w:rPr>
        <w:t xml:space="preserve"> </w:t>
      </w:r>
      <w:r w:rsidR="008979A4" w:rsidRPr="00892A4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»</w:t>
      </w:r>
    </w:p>
    <w:p w:rsidR="004A2463" w:rsidRPr="009A2B86" w:rsidRDefault="004A2463" w:rsidP="009A2B86">
      <w:pPr>
        <w:jc w:val="both"/>
      </w:pPr>
    </w:p>
    <w:p w:rsidR="00E765C3" w:rsidRPr="00892A4B" w:rsidRDefault="00892A4B" w:rsidP="00892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A2463" w:rsidRPr="00892A4B">
        <w:rPr>
          <w:sz w:val="28"/>
          <w:szCs w:val="28"/>
        </w:rPr>
        <w:t xml:space="preserve">В соответствии с пунктом 10 статьи 35 Федерального закона от 6 октября 2003 года № 131-ФЗ «Об общих принципах организации местного </w:t>
      </w:r>
      <w:proofErr w:type="gramStart"/>
      <w:r w:rsidR="004A2463" w:rsidRPr="00892A4B">
        <w:rPr>
          <w:sz w:val="28"/>
          <w:szCs w:val="28"/>
        </w:rPr>
        <w:t xml:space="preserve">самоуправления в Российской Федерации», Гражданским кодексом Российской Федерации, Гражданским процессуальным кодексом Российской Федерации, </w:t>
      </w:r>
      <w:r w:rsidR="008979A4" w:rsidRPr="00892A4B">
        <w:rPr>
          <w:sz w:val="28"/>
          <w:szCs w:val="28"/>
        </w:rPr>
        <w:t xml:space="preserve">постановлением правительства </w:t>
      </w:r>
      <w:r w:rsidR="004A2463" w:rsidRPr="00892A4B">
        <w:rPr>
          <w:sz w:val="28"/>
          <w:szCs w:val="28"/>
        </w:rPr>
        <w:t xml:space="preserve">Российской Федерации от </w:t>
      </w:r>
      <w:r w:rsidR="008979A4" w:rsidRPr="00892A4B">
        <w:rPr>
          <w:sz w:val="28"/>
          <w:szCs w:val="28"/>
        </w:rPr>
        <w:t>31 дека</w:t>
      </w:r>
      <w:r w:rsidR="004A2463" w:rsidRPr="00892A4B">
        <w:rPr>
          <w:sz w:val="28"/>
          <w:szCs w:val="28"/>
        </w:rPr>
        <w:t>бря 201</w:t>
      </w:r>
      <w:r w:rsidR="008979A4" w:rsidRPr="00892A4B">
        <w:rPr>
          <w:sz w:val="28"/>
          <w:szCs w:val="28"/>
        </w:rPr>
        <w:t>5 года №</w:t>
      </w:r>
      <w:r w:rsidR="004A2463" w:rsidRPr="00892A4B">
        <w:rPr>
          <w:sz w:val="28"/>
          <w:szCs w:val="28"/>
        </w:rPr>
        <w:t>1</w:t>
      </w:r>
      <w:r w:rsidR="008979A4" w:rsidRPr="00892A4B">
        <w:rPr>
          <w:sz w:val="28"/>
          <w:szCs w:val="28"/>
        </w:rPr>
        <w:t>532</w:t>
      </w:r>
      <w:r w:rsidR="004A2463" w:rsidRPr="00892A4B">
        <w:rPr>
          <w:sz w:val="28"/>
          <w:szCs w:val="28"/>
        </w:rPr>
        <w:t xml:space="preserve"> «</w:t>
      </w:r>
      <w:r w:rsidR="00E765C3" w:rsidRPr="00892A4B">
        <w:rPr>
          <w:sz w:val="28"/>
          <w:szCs w:val="28"/>
        </w:rPr>
        <w:t>,</w:t>
      </w:r>
      <w:r w:rsidR="009A2B86" w:rsidRPr="009A2B86">
        <w:rPr>
          <w:bCs/>
          <w:kern w:val="36"/>
          <w:sz w:val="28"/>
          <w:szCs w:val="28"/>
        </w:rPr>
        <w:t xml:space="preserve">Об утверждении Правил предоставления документов, направляемых или предоставляемых в соответствии с частями 1, 3 - 13, 15 статьи </w:t>
      </w:r>
      <w:proofErr w:type="gramEnd"/>
      <w:r w:rsidR="009A2B86" w:rsidRPr="009A2B86">
        <w:rPr>
          <w:bCs/>
          <w:kern w:val="36"/>
          <w:sz w:val="28"/>
          <w:szCs w:val="28"/>
        </w:rPr>
        <w:t xml:space="preserve">32 Федерального закона "О государственной регистрации недвижимости" в федеральный орган исполнительной власти (его </w:t>
      </w:r>
      <w:r w:rsidR="009A2B86" w:rsidRPr="00892A4B">
        <w:rPr>
          <w:bCs/>
          <w:kern w:val="36"/>
          <w:sz w:val="28"/>
          <w:szCs w:val="28"/>
        </w:rPr>
        <w:t>т</w:t>
      </w:r>
      <w:r w:rsidR="009A2B86" w:rsidRPr="009A2B86">
        <w:rPr>
          <w:bCs/>
          <w:kern w:val="36"/>
          <w:sz w:val="28"/>
          <w:szCs w:val="28"/>
        </w:rPr>
        <w:t>ерриториальные органы), уполномоченный Правительством Российской Федерации на о</w:t>
      </w:r>
      <w:r w:rsidR="009A2B86" w:rsidRPr="00892A4B">
        <w:rPr>
          <w:bCs/>
          <w:kern w:val="36"/>
          <w:sz w:val="28"/>
          <w:szCs w:val="28"/>
        </w:rPr>
        <w:t>существление государственного  кадастрового учета</w:t>
      </w:r>
      <w:proofErr w:type="gramStart"/>
      <w:r w:rsidR="009A2B86" w:rsidRPr="00892A4B">
        <w:rPr>
          <w:bCs/>
          <w:kern w:val="36"/>
          <w:sz w:val="28"/>
          <w:szCs w:val="28"/>
        </w:rPr>
        <w:t xml:space="preserve"> ,</w:t>
      </w:r>
      <w:proofErr w:type="gramEnd"/>
      <w:r w:rsidR="009A2B86" w:rsidRPr="00892A4B">
        <w:rPr>
          <w:bCs/>
          <w:kern w:val="36"/>
          <w:sz w:val="28"/>
          <w:szCs w:val="28"/>
        </w:rPr>
        <w:t xml:space="preserve">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 реестре недвижимости», </w:t>
      </w:r>
      <w:r w:rsidR="00E765C3" w:rsidRPr="00892A4B">
        <w:rPr>
          <w:sz w:val="28"/>
          <w:szCs w:val="28"/>
        </w:rPr>
        <w:t>руководствуясь Уставом</w:t>
      </w:r>
      <w:r w:rsidR="004A2463" w:rsidRPr="00892A4B">
        <w:rPr>
          <w:sz w:val="28"/>
          <w:szCs w:val="28"/>
        </w:rPr>
        <w:t xml:space="preserve"> муниципального образования </w:t>
      </w:r>
      <w:r w:rsidR="005469E5">
        <w:rPr>
          <w:sz w:val="28"/>
          <w:szCs w:val="28"/>
        </w:rPr>
        <w:t>Старокульшариповский</w:t>
      </w:r>
      <w:r w:rsidR="00B96399">
        <w:rPr>
          <w:sz w:val="28"/>
          <w:szCs w:val="28"/>
        </w:rPr>
        <w:t xml:space="preserve"> </w:t>
      </w:r>
      <w:r w:rsidR="009A2B86" w:rsidRPr="00892A4B">
        <w:rPr>
          <w:sz w:val="28"/>
          <w:szCs w:val="28"/>
        </w:rPr>
        <w:t>сельсовет Асекеевского района Оренбургской области</w:t>
      </w:r>
      <w:r w:rsidR="00E765C3" w:rsidRPr="00892A4B">
        <w:rPr>
          <w:sz w:val="28"/>
          <w:szCs w:val="28"/>
        </w:rPr>
        <w:t>,</w:t>
      </w:r>
      <w:r w:rsidR="009A2B86" w:rsidRPr="00892A4B">
        <w:rPr>
          <w:sz w:val="28"/>
          <w:szCs w:val="28"/>
        </w:rPr>
        <w:t xml:space="preserve"> </w:t>
      </w:r>
      <w:r w:rsidR="00E765C3" w:rsidRPr="00892A4B">
        <w:rPr>
          <w:sz w:val="28"/>
          <w:szCs w:val="28"/>
        </w:rPr>
        <w:t>Совет депутатов решил:</w:t>
      </w:r>
    </w:p>
    <w:p w:rsidR="003403F8" w:rsidRPr="00892A4B" w:rsidRDefault="009A2B86" w:rsidP="003403F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92A4B">
        <w:rPr>
          <w:sz w:val="28"/>
          <w:szCs w:val="28"/>
        </w:rPr>
        <w:t>Внести в решение Совет депутатов</w:t>
      </w:r>
      <w:r w:rsidR="005469E5">
        <w:rPr>
          <w:sz w:val="28"/>
          <w:szCs w:val="28"/>
        </w:rPr>
        <w:t xml:space="preserve"> от 18.10.2012г №74</w:t>
      </w:r>
      <w:r w:rsidRPr="00892A4B">
        <w:rPr>
          <w:sz w:val="28"/>
          <w:szCs w:val="28"/>
        </w:rPr>
        <w:t xml:space="preserve"> </w:t>
      </w:r>
      <w:r w:rsidR="003403F8" w:rsidRPr="00892A4B">
        <w:rPr>
          <w:sz w:val="28"/>
          <w:szCs w:val="28"/>
        </w:rPr>
        <w:t>«Об утверждении Положения</w:t>
      </w:r>
      <w:r w:rsidR="00E765C3" w:rsidRPr="00892A4B">
        <w:rPr>
          <w:sz w:val="28"/>
          <w:szCs w:val="28"/>
        </w:rPr>
        <w:t xml:space="preserve"> о</w:t>
      </w:r>
      <w:r w:rsidR="003403F8" w:rsidRPr="00892A4B">
        <w:rPr>
          <w:sz w:val="28"/>
          <w:szCs w:val="28"/>
        </w:rPr>
        <w:t xml:space="preserve">б </w:t>
      </w:r>
      <w:r w:rsidR="00E765C3" w:rsidRPr="00892A4B">
        <w:rPr>
          <w:sz w:val="28"/>
          <w:szCs w:val="28"/>
        </w:rPr>
        <w:t>оформлени</w:t>
      </w:r>
      <w:r w:rsidR="003403F8" w:rsidRPr="00892A4B">
        <w:rPr>
          <w:sz w:val="28"/>
          <w:szCs w:val="28"/>
        </w:rPr>
        <w:t>и</w:t>
      </w:r>
      <w:r w:rsidR="00E765C3" w:rsidRPr="00892A4B">
        <w:rPr>
          <w:sz w:val="28"/>
          <w:szCs w:val="28"/>
        </w:rPr>
        <w:t xml:space="preserve"> бесхозяйного недвижимого имущества в муниципальную собственность</w:t>
      </w:r>
      <w:r w:rsidR="003403F8" w:rsidRPr="00892A4B">
        <w:rPr>
          <w:b/>
          <w:sz w:val="28"/>
          <w:szCs w:val="28"/>
        </w:rPr>
        <w:t xml:space="preserve"> </w:t>
      </w:r>
      <w:r w:rsidR="003403F8" w:rsidRPr="00892A4B">
        <w:rPr>
          <w:sz w:val="28"/>
          <w:szCs w:val="28"/>
        </w:rPr>
        <w:t xml:space="preserve">муниципального образования </w:t>
      </w:r>
      <w:r w:rsidR="005469E5">
        <w:rPr>
          <w:sz w:val="28"/>
          <w:szCs w:val="28"/>
        </w:rPr>
        <w:t xml:space="preserve">Старокульшариповский </w:t>
      </w:r>
      <w:r w:rsidR="003403F8" w:rsidRPr="00892A4B">
        <w:rPr>
          <w:sz w:val="28"/>
          <w:szCs w:val="28"/>
        </w:rPr>
        <w:t xml:space="preserve">сельсовет» следующие изменения </w:t>
      </w:r>
    </w:p>
    <w:p w:rsidR="003403F8" w:rsidRPr="00892A4B" w:rsidRDefault="003403F8" w:rsidP="003F747C">
      <w:pPr>
        <w:ind w:left="360"/>
        <w:jc w:val="both"/>
        <w:rPr>
          <w:sz w:val="28"/>
          <w:szCs w:val="28"/>
        </w:rPr>
      </w:pPr>
      <w:r w:rsidRPr="00892A4B">
        <w:rPr>
          <w:sz w:val="28"/>
          <w:szCs w:val="28"/>
        </w:rPr>
        <w:t>1.1 Раздел</w:t>
      </w:r>
      <w:r w:rsidR="003F747C">
        <w:rPr>
          <w:sz w:val="28"/>
          <w:szCs w:val="28"/>
        </w:rPr>
        <w:t xml:space="preserve"> 2</w:t>
      </w:r>
      <w:r w:rsidRPr="00892A4B">
        <w:rPr>
          <w:color w:val="000000"/>
          <w:spacing w:val="-2"/>
          <w:sz w:val="28"/>
          <w:szCs w:val="28"/>
        </w:rPr>
        <w:t xml:space="preserve"> «Порядок оформления документов, необходимых </w:t>
      </w:r>
      <w:r w:rsidR="003F747C">
        <w:rPr>
          <w:color w:val="000000"/>
          <w:spacing w:val="-4"/>
          <w:sz w:val="28"/>
          <w:szCs w:val="28"/>
        </w:rPr>
        <w:t>для постановки на учет</w:t>
      </w:r>
      <w:r w:rsidRPr="00892A4B">
        <w:rPr>
          <w:color w:val="000000"/>
          <w:spacing w:val="-4"/>
          <w:sz w:val="28"/>
          <w:szCs w:val="28"/>
        </w:rPr>
        <w:t xml:space="preserve">   бесхозяйного недвижимого</w:t>
      </w:r>
      <w:r w:rsidR="003F747C">
        <w:rPr>
          <w:color w:val="000000"/>
          <w:spacing w:val="-4"/>
          <w:sz w:val="28"/>
          <w:szCs w:val="28"/>
        </w:rPr>
        <w:t xml:space="preserve"> </w:t>
      </w:r>
      <w:r w:rsidRPr="00892A4B">
        <w:rPr>
          <w:color w:val="000000"/>
          <w:spacing w:val="-4"/>
          <w:sz w:val="28"/>
          <w:szCs w:val="28"/>
        </w:rPr>
        <w:t>имущества» изложить в новой редакции</w:t>
      </w:r>
      <w:r w:rsidR="003F747C">
        <w:rPr>
          <w:color w:val="000000"/>
          <w:spacing w:val="-4"/>
          <w:sz w:val="28"/>
          <w:szCs w:val="28"/>
        </w:rPr>
        <w:t>:</w:t>
      </w:r>
    </w:p>
    <w:p w:rsidR="00A00632" w:rsidRPr="003F747C" w:rsidRDefault="003F747C" w:rsidP="003F747C">
      <w:pPr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A00632" w:rsidRPr="003F747C">
        <w:rPr>
          <w:sz w:val="28"/>
          <w:szCs w:val="28"/>
        </w:rPr>
        <w:t>Порядок оформления документов, необходимых для постановки на учет</w:t>
      </w:r>
    </w:p>
    <w:p w:rsidR="00A00632" w:rsidRPr="003F747C" w:rsidRDefault="00A00632" w:rsidP="003F747C">
      <w:pPr>
        <w:jc w:val="center"/>
        <w:rPr>
          <w:sz w:val="28"/>
          <w:szCs w:val="28"/>
        </w:rPr>
      </w:pPr>
      <w:r w:rsidRPr="003F747C">
        <w:rPr>
          <w:sz w:val="28"/>
          <w:szCs w:val="28"/>
        </w:rPr>
        <w:lastRenderedPageBreak/>
        <w:t>бесхозяйных объектов недвижимого имущества</w:t>
      </w:r>
    </w:p>
    <w:p w:rsidR="00A00632" w:rsidRPr="003F747C" w:rsidRDefault="00A00632" w:rsidP="003F747C">
      <w:pPr>
        <w:ind w:right="-1" w:firstLine="709"/>
        <w:jc w:val="both"/>
        <w:rPr>
          <w:sz w:val="28"/>
          <w:szCs w:val="28"/>
        </w:rPr>
      </w:pPr>
      <w:r w:rsidRPr="003F747C">
        <w:rPr>
          <w:sz w:val="28"/>
          <w:szCs w:val="28"/>
        </w:rPr>
        <w:t xml:space="preserve">2.1. 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 </w:t>
      </w:r>
      <w:r w:rsidR="003F747C" w:rsidRPr="00892A4B">
        <w:rPr>
          <w:sz w:val="28"/>
          <w:szCs w:val="28"/>
        </w:rPr>
        <w:t xml:space="preserve">муниципального образования </w:t>
      </w:r>
      <w:r w:rsidR="005469E5">
        <w:rPr>
          <w:sz w:val="28"/>
          <w:szCs w:val="28"/>
        </w:rPr>
        <w:t xml:space="preserve">Старокульшариповский </w:t>
      </w:r>
      <w:r w:rsidR="003F747C" w:rsidRPr="00892A4B">
        <w:rPr>
          <w:sz w:val="28"/>
          <w:szCs w:val="28"/>
        </w:rPr>
        <w:t xml:space="preserve">сельсовет </w:t>
      </w:r>
      <w:r w:rsidRPr="003F747C">
        <w:rPr>
          <w:sz w:val="28"/>
          <w:szCs w:val="28"/>
        </w:rPr>
        <w:t>или иными способами.</w:t>
      </w:r>
    </w:p>
    <w:p w:rsidR="00A00632" w:rsidRPr="003F747C" w:rsidRDefault="00A00632" w:rsidP="00A00632">
      <w:pPr>
        <w:ind w:right="-1" w:firstLine="709"/>
        <w:jc w:val="both"/>
        <w:rPr>
          <w:sz w:val="28"/>
          <w:szCs w:val="28"/>
        </w:rPr>
      </w:pPr>
      <w:r w:rsidRPr="003F747C">
        <w:rPr>
          <w:sz w:val="28"/>
          <w:szCs w:val="28"/>
        </w:rPr>
        <w:t xml:space="preserve">2.2. На основании обращений физических лиц, юридических лиц любой формы собственности, муниципальных унитарных предприятий, учреждений, структурных подразделений администрации </w:t>
      </w:r>
      <w:r w:rsidR="003F747C" w:rsidRPr="00892A4B">
        <w:rPr>
          <w:sz w:val="28"/>
          <w:szCs w:val="28"/>
        </w:rPr>
        <w:t xml:space="preserve">муниципального образования </w:t>
      </w:r>
      <w:r w:rsidR="005469E5">
        <w:rPr>
          <w:sz w:val="28"/>
          <w:szCs w:val="28"/>
        </w:rPr>
        <w:t xml:space="preserve">Старокульшариповский </w:t>
      </w:r>
      <w:r w:rsidR="003F747C" w:rsidRPr="00892A4B">
        <w:rPr>
          <w:sz w:val="28"/>
          <w:szCs w:val="28"/>
        </w:rPr>
        <w:t xml:space="preserve">сельсовет </w:t>
      </w:r>
      <w:r w:rsidRPr="003F747C">
        <w:rPr>
          <w:sz w:val="28"/>
          <w:szCs w:val="28"/>
        </w:rPr>
        <w:t>об обнаруженных на его территории бесхозяйных объектах недвижимого имущества Администрация осуществляет проверку указанных сведений.</w:t>
      </w:r>
    </w:p>
    <w:p w:rsidR="00A00632" w:rsidRPr="003F747C" w:rsidRDefault="00A00632" w:rsidP="00A00632">
      <w:pPr>
        <w:ind w:right="-1" w:firstLine="709"/>
        <w:jc w:val="both"/>
        <w:rPr>
          <w:sz w:val="28"/>
          <w:szCs w:val="28"/>
        </w:rPr>
      </w:pPr>
      <w:r w:rsidRPr="003F747C">
        <w:rPr>
          <w:sz w:val="28"/>
          <w:szCs w:val="28"/>
        </w:rPr>
        <w:t>2.3. В целях проверки поступивших сведений Администрация запрашивает:</w:t>
      </w:r>
    </w:p>
    <w:p w:rsidR="00A00632" w:rsidRPr="003F747C" w:rsidRDefault="00A00632" w:rsidP="00A00632">
      <w:pPr>
        <w:ind w:right="-1" w:firstLine="709"/>
        <w:jc w:val="both"/>
        <w:rPr>
          <w:sz w:val="28"/>
          <w:szCs w:val="28"/>
        </w:rPr>
      </w:pPr>
      <w:r w:rsidRPr="003F747C">
        <w:rPr>
          <w:sz w:val="28"/>
          <w:szCs w:val="28"/>
        </w:rPr>
        <w:t>1) документ, подтверждающий, что объект недвижимого имущества не имеет собственника (или его собственник неизвестен), в том числе:</w:t>
      </w:r>
    </w:p>
    <w:p w:rsidR="00A00632" w:rsidRPr="003F747C" w:rsidRDefault="00A00632" w:rsidP="00A00632">
      <w:pPr>
        <w:ind w:right="-1" w:firstLine="709"/>
        <w:jc w:val="both"/>
        <w:rPr>
          <w:sz w:val="28"/>
          <w:szCs w:val="28"/>
        </w:rPr>
      </w:pPr>
      <w:r w:rsidRPr="003F747C">
        <w:rPr>
          <w:sz w:val="28"/>
          <w:szCs w:val="28"/>
        </w:rPr>
        <w:t>- документ, подтверждающий, что данный объект недвижим</w:t>
      </w:r>
      <w:r w:rsidR="00C036C8" w:rsidRPr="003F747C">
        <w:rPr>
          <w:sz w:val="28"/>
          <w:szCs w:val="28"/>
        </w:rPr>
        <w:t>ого имущества не учтен в реестрах</w:t>
      </w:r>
      <w:r w:rsidRPr="003F747C">
        <w:rPr>
          <w:sz w:val="28"/>
          <w:szCs w:val="28"/>
        </w:rPr>
        <w:t xml:space="preserve"> федерального имущества, государственного имущества субъекта Российской Федерации и муниципального имущества</w:t>
      </w:r>
      <w:r w:rsidR="0040623C" w:rsidRPr="003F747C">
        <w:rPr>
          <w:sz w:val="28"/>
          <w:szCs w:val="28"/>
        </w:rPr>
        <w:t>, выданный органами учета государственного и муниципального имущества;</w:t>
      </w:r>
    </w:p>
    <w:p w:rsidR="0040623C" w:rsidRPr="003F747C" w:rsidRDefault="0040623C" w:rsidP="00A00632">
      <w:pPr>
        <w:ind w:right="-1" w:firstLine="709"/>
        <w:jc w:val="both"/>
        <w:rPr>
          <w:sz w:val="28"/>
          <w:szCs w:val="28"/>
        </w:rPr>
      </w:pPr>
      <w:proofErr w:type="gramStart"/>
      <w:r w:rsidRPr="003F747C">
        <w:rPr>
          <w:sz w:val="28"/>
          <w:szCs w:val="28"/>
        </w:rPr>
        <w:t xml:space="preserve">- 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осуществляющими регистрацию прав на недвижимость до введения в действие Федерального закона от </w:t>
      </w:r>
      <w:r w:rsidR="00566CEF" w:rsidRPr="003F747C">
        <w:rPr>
          <w:sz w:val="28"/>
          <w:szCs w:val="28"/>
        </w:rPr>
        <w:t>21 июля 1997 года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</w:t>
      </w:r>
      <w:proofErr w:type="gramEnd"/>
      <w:r w:rsidR="00566CEF" w:rsidRPr="003F747C">
        <w:rPr>
          <w:sz w:val="28"/>
          <w:szCs w:val="28"/>
        </w:rPr>
        <w:t xml:space="preserve"> с ним на территории соответствующего субъекта Российской Федерации;</w:t>
      </w:r>
    </w:p>
    <w:p w:rsidR="00566CEF" w:rsidRPr="003F747C" w:rsidRDefault="00566CEF" w:rsidP="00A00632">
      <w:pPr>
        <w:ind w:right="-1" w:firstLine="709"/>
        <w:jc w:val="both"/>
        <w:rPr>
          <w:sz w:val="28"/>
          <w:szCs w:val="28"/>
        </w:rPr>
      </w:pPr>
      <w:r w:rsidRPr="003F747C">
        <w:rPr>
          <w:sz w:val="28"/>
          <w:szCs w:val="28"/>
        </w:rPr>
        <w:t>2) 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566CEF" w:rsidRPr="003F747C" w:rsidRDefault="00566CEF" w:rsidP="00A00632">
      <w:pPr>
        <w:ind w:right="-1" w:firstLine="709"/>
        <w:jc w:val="both"/>
        <w:rPr>
          <w:sz w:val="28"/>
          <w:szCs w:val="28"/>
        </w:rPr>
      </w:pPr>
      <w:r w:rsidRPr="003F747C">
        <w:rPr>
          <w:sz w:val="28"/>
          <w:szCs w:val="28"/>
        </w:rPr>
        <w:t>3) копии правоустанавливающих документов, подтверждающих наличие права собственности у лица, отказавшегося от права собственности;</w:t>
      </w:r>
    </w:p>
    <w:p w:rsidR="00566CEF" w:rsidRPr="003F747C" w:rsidRDefault="00566CEF" w:rsidP="00A00632">
      <w:pPr>
        <w:ind w:right="-1" w:firstLine="709"/>
        <w:jc w:val="both"/>
        <w:rPr>
          <w:sz w:val="28"/>
          <w:szCs w:val="28"/>
        </w:rPr>
      </w:pPr>
      <w:r w:rsidRPr="003F747C">
        <w:rPr>
          <w:sz w:val="28"/>
          <w:szCs w:val="28"/>
        </w:rPr>
        <w:t>4) в случае, если принятие на учет осуществляется в связи с отказом лица (лиц) от права собственности на объект недвижимости, заявление о постановке на учет также должно содержать данные о собственнике, отказавшемся от права собст</w:t>
      </w:r>
      <w:r w:rsidR="00054795" w:rsidRPr="003F747C">
        <w:rPr>
          <w:sz w:val="28"/>
          <w:szCs w:val="28"/>
        </w:rPr>
        <w:t>венности на объект недвижимости:</w:t>
      </w:r>
    </w:p>
    <w:p w:rsidR="00054795" w:rsidRPr="003F747C" w:rsidRDefault="00054795" w:rsidP="00A00632">
      <w:pPr>
        <w:ind w:right="-1" w:firstLine="709"/>
        <w:jc w:val="both"/>
        <w:rPr>
          <w:sz w:val="28"/>
          <w:szCs w:val="28"/>
        </w:rPr>
      </w:pPr>
      <w:r w:rsidRPr="003F747C">
        <w:rPr>
          <w:sz w:val="28"/>
          <w:szCs w:val="28"/>
        </w:rPr>
        <w:t>а) в отношении физических лиц – фамилия, имя, отчество, дата рождения, реквизиты документа, удостоверяющего личность, адрес постоянного места жительства или преимущественного пребывания, и надлежащим образом заверенные копии документов в обоснование указанных сведений;</w:t>
      </w:r>
    </w:p>
    <w:p w:rsidR="00054795" w:rsidRPr="003F747C" w:rsidRDefault="00054795" w:rsidP="00A00632">
      <w:pPr>
        <w:ind w:right="-1" w:firstLine="709"/>
        <w:jc w:val="both"/>
        <w:rPr>
          <w:sz w:val="28"/>
          <w:szCs w:val="28"/>
        </w:rPr>
      </w:pPr>
      <w:proofErr w:type="gramStart"/>
      <w:r w:rsidRPr="003F747C">
        <w:rPr>
          <w:sz w:val="28"/>
          <w:szCs w:val="28"/>
        </w:rPr>
        <w:t xml:space="preserve">б) в отношении юридических лиц – 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</w:t>
      </w:r>
      <w:r w:rsidRPr="003F747C">
        <w:rPr>
          <w:sz w:val="28"/>
          <w:szCs w:val="28"/>
        </w:rPr>
        <w:lastRenderedPageBreak/>
        <w:t>адрес (место нахождения) постоянного действующего исполнительного органа юридического лица (в случае отсутствия постоянно действующего исполнительного органа юридического лица – иного лица, имеющего право действовать от имени юридического лица без доверенности) и</w:t>
      </w:r>
      <w:proofErr w:type="gramEnd"/>
      <w:r w:rsidRPr="003F747C">
        <w:rPr>
          <w:sz w:val="28"/>
          <w:szCs w:val="28"/>
        </w:rPr>
        <w:t xml:space="preserve"> надлежащим образом заверенные копии документов в обоснование указанных сведений;</w:t>
      </w:r>
    </w:p>
    <w:p w:rsidR="00054795" w:rsidRPr="003F747C" w:rsidRDefault="00054795" w:rsidP="00A00632">
      <w:pPr>
        <w:ind w:right="-1" w:firstLine="709"/>
        <w:jc w:val="both"/>
        <w:rPr>
          <w:sz w:val="28"/>
          <w:szCs w:val="28"/>
        </w:rPr>
      </w:pPr>
      <w:r w:rsidRPr="003F747C">
        <w:rPr>
          <w:sz w:val="28"/>
          <w:szCs w:val="28"/>
        </w:rPr>
        <w:t>5) для жилых помещений – документы, подтверждающие отсутствие проживающих в этих жилых помещениях (акты обследования, выписки из домовой книги).</w:t>
      </w:r>
    </w:p>
    <w:p w:rsidR="00054795" w:rsidRPr="003F747C" w:rsidRDefault="00054795" w:rsidP="00A00632">
      <w:pPr>
        <w:ind w:right="-1" w:firstLine="709"/>
        <w:jc w:val="both"/>
        <w:rPr>
          <w:sz w:val="28"/>
          <w:szCs w:val="28"/>
        </w:rPr>
      </w:pPr>
      <w:r w:rsidRPr="003F747C">
        <w:rPr>
          <w:sz w:val="28"/>
          <w:szCs w:val="28"/>
        </w:rPr>
        <w:t>2.4. 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054795" w:rsidRPr="003F747C" w:rsidRDefault="0062631F" w:rsidP="00A00632">
      <w:pPr>
        <w:ind w:right="-1" w:firstLine="709"/>
        <w:jc w:val="both"/>
        <w:rPr>
          <w:sz w:val="28"/>
          <w:szCs w:val="28"/>
        </w:rPr>
      </w:pPr>
      <w:r w:rsidRPr="003F747C">
        <w:rPr>
          <w:sz w:val="28"/>
          <w:szCs w:val="28"/>
        </w:rPr>
        <w:t>а) 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62631F" w:rsidRPr="003F747C" w:rsidRDefault="0062631F" w:rsidP="00A00632">
      <w:pPr>
        <w:ind w:right="-1" w:firstLine="709"/>
        <w:jc w:val="both"/>
        <w:rPr>
          <w:sz w:val="28"/>
          <w:szCs w:val="28"/>
        </w:rPr>
      </w:pPr>
      <w:proofErr w:type="gramStart"/>
      <w:r w:rsidRPr="003F747C">
        <w:rPr>
          <w:sz w:val="28"/>
          <w:szCs w:val="28"/>
        </w:rPr>
        <w:t xml:space="preserve">б) 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</w:t>
      </w:r>
      <w:r w:rsidR="00E211E6" w:rsidRPr="003F747C">
        <w:rPr>
          <w:sz w:val="28"/>
          <w:szCs w:val="28"/>
        </w:rPr>
        <w:t>(организациями), осуществлявшими</w:t>
      </w:r>
      <w:r w:rsidRPr="003F747C">
        <w:rPr>
          <w:sz w:val="28"/>
          <w:szCs w:val="28"/>
        </w:rPr>
        <w:t xml:space="preserve"> регистрацию прав на недвижимость до введения в действие Федерального закона от 21 июля 1997 года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</w:t>
      </w:r>
      <w:proofErr w:type="gramEnd"/>
      <w:r w:rsidRPr="003F747C">
        <w:rPr>
          <w:sz w:val="28"/>
          <w:szCs w:val="28"/>
        </w:rPr>
        <w:t xml:space="preserve"> сделок с ним на территории соответствующего субъекта Российской Федерации;</w:t>
      </w:r>
    </w:p>
    <w:p w:rsidR="0062631F" w:rsidRPr="003F747C" w:rsidRDefault="0062631F" w:rsidP="00A00632">
      <w:pPr>
        <w:ind w:right="-1" w:firstLine="709"/>
        <w:jc w:val="both"/>
        <w:rPr>
          <w:sz w:val="28"/>
          <w:szCs w:val="28"/>
        </w:rPr>
      </w:pPr>
      <w:r w:rsidRPr="003F747C">
        <w:rPr>
          <w:sz w:val="28"/>
          <w:szCs w:val="28"/>
        </w:rPr>
        <w:t xml:space="preserve">2.5. Если в результате проверки будет установлено, что обнаруженное </w:t>
      </w:r>
      <w:r w:rsidR="00E211E6" w:rsidRPr="003F747C">
        <w:rPr>
          <w:sz w:val="28"/>
          <w:szCs w:val="28"/>
        </w:rPr>
        <w:t xml:space="preserve">недвижимое </w:t>
      </w:r>
      <w:r w:rsidRPr="003F747C">
        <w:rPr>
          <w:sz w:val="28"/>
          <w:szCs w:val="28"/>
        </w:rPr>
        <w:t>имущество отвечает требованиям пункта 1.3 настоящего Положения, Администрация осуществляет сбор и подготовку документов для постановки на учет данного недвижимого имущества как бесхозяйного.</w:t>
      </w:r>
    </w:p>
    <w:p w:rsidR="00892A4B" w:rsidRPr="00892A4B" w:rsidRDefault="00892A4B" w:rsidP="00892A4B">
      <w:pPr>
        <w:ind w:firstLine="709"/>
        <w:jc w:val="both"/>
        <w:rPr>
          <w:sz w:val="28"/>
          <w:szCs w:val="28"/>
        </w:rPr>
      </w:pPr>
      <w:r w:rsidRPr="00892A4B">
        <w:rPr>
          <w:sz w:val="28"/>
          <w:szCs w:val="28"/>
        </w:rPr>
        <w:t xml:space="preserve">2. </w:t>
      </w:r>
      <w:proofErr w:type="gramStart"/>
      <w:r w:rsidRPr="00892A4B">
        <w:rPr>
          <w:sz w:val="28"/>
          <w:szCs w:val="28"/>
        </w:rPr>
        <w:t>Контроль за</w:t>
      </w:r>
      <w:proofErr w:type="gramEnd"/>
      <w:r w:rsidRPr="00892A4B">
        <w:rPr>
          <w:sz w:val="28"/>
          <w:szCs w:val="28"/>
        </w:rPr>
        <w:t xml:space="preserve"> исполнением настоящего решения оставляю за собой</w:t>
      </w:r>
    </w:p>
    <w:p w:rsidR="00892A4B" w:rsidRPr="00892A4B" w:rsidRDefault="00892A4B" w:rsidP="00892A4B">
      <w:pPr>
        <w:ind w:firstLine="709"/>
        <w:jc w:val="both"/>
        <w:rPr>
          <w:sz w:val="28"/>
          <w:szCs w:val="28"/>
        </w:rPr>
      </w:pPr>
      <w:r w:rsidRPr="00892A4B">
        <w:rPr>
          <w:sz w:val="28"/>
          <w:szCs w:val="28"/>
        </w:rPr>
        <w:t xml:space="preserve">3.Настоящее решение вступает в силу после его официального обнародования </w:t>
      </w:r>
    </w:p>
    <w:p w:rsidR="00892A4B" w:rsidRPr="00892A4B" w:rsidRDefault="00892A4B" w:rsidP="00892A4B">
      <w:pPr>
        <w:ind w:firstLine="709"/>
        <w:jc w:val="both"/>
        <w:rPr>
          <w:sz w:val="28"/>
          <w:szCs w:val="28"/>
        </w:rPr>
      </w:pPr>
    </w:p>
    <w:p w:rsidR="00892A4B" w:rsidRPr="00892A4B" w:rsidRDefault="00892A4B" w:rsidP="00892A4B">
      <w:pPr>
        <w:ind w:firstLine="709"/>
        <w:jc w:val="both"/>
        <w:rPr>
          <w:sz w:val="28"/>
          <w:szCs w:val="28"/>
        </w:rPr>
      </w:pPr>
    </w:p>
    <w:p w:rsidR="00892A4B" w:rsidRPr="00892A4B" w:rsidRDefault="00892A4B" w:rsidP="00892A4B">
      <w:pPr>
        <w:jc w:val="both"/>
        <w:rPr>
          <w:sz w:val="28"/>
          <w:szCs w:val="28"/>
        </w:rPr>
      </w:pPr>
    </w:p>
    <w:p w:rsidR="00892A4B" w:rsidRPr="00892A4B" w:rsidRDefault="00892A4B" w:rsidP="00892A4B">
      <w:pPr>
        <w:jc w:val="both"/>
        <w:rPr>
          <w:sz w:val="28"/>
          <w:szCs w:val="28"/>
        </w:rPr>
      </w:pPr>
      <w:r w:rsidRPr="00892A4B">
        <w:rPr>
          <w:sz w:val="28"/>
          <w:szCs w:val="28"/>
        </w:rPr>
        <w:t xml:space="preserve">Глава муниципального образования                           </w:t>
      </w:r>
      <w:r w:rsidR="005469E5">
        <w:rPr>
          <w:sz w:val="28"/>
          <w:szCs w:val="28"/>
        </w:rPr>
        <w:t xml:space="preserve">                     Р.Н.Хафизов</w:t>
      </w:r>
    </w:p>
    <w:p w:rsidR="00892A4B" w:rsidRPr="00892A4B" w:rsidRDefault="00892A4B" w:rsidP="00892A4B">
      <w:pPr>
        <w:ind w:right="-1"/>
        <w:jc w:val="both"/>
        <w:rPr>
          <w:sz w:val="28"/>
          <w:szCs w:val="28"/>
        </w:rPr>
      </w:pPr>
    </w:p>
    <w:p w:rsidR="00892A4B" w:rsidRPr="00892A4B" w:rsidRDefault="00892A4B" w:rsidP="00892A4B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E211E6" w:rsidRDefault="00E211E6" w:rsidP="0062631F">
      <w:pPr>
        <w:ind w:right="-1"/>
        <w:jc w:val="center"/>
      </w:pPr>
    </w:p>
    <w:sectPr w:rsidR="00E211E6" w:rsidSect="00D3623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146"/>
    <w:multiLevelType w:val="hybridMultilevel"/>
    <w:tmpl w:val="0EFEAC62"/>
    <w:lvl w:ilvl="0" w:tplc="13AC07C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55B89"/>
    <w:multiLevelType w:val="hybridMultilevel"/>
    <w:tmpl w:val="2348D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C8E"/>
    <w:rsid w:val="00054795"/>
    <w:rsid w:val="000C57AA"/>
    <w:rsid w:val="000F5CC0"/>
    <w:rsid w:val="00101C8E"/>
    <w:rsid w:val="001A0F8C"/>
    <w:rsid w:val="001A2D95"/>
    <w:rsid w:val="001F65E1"/>
    <w:rsid w:val="003403F8"/>
    <w:rsid w:val="003503D7"/>
    <w:rsid w:val="00391513"/>
    <w:rsid w:val="003C1EF4"/>
    <w:rsid w:val="003F747C"/>
    <w:rsid w:val="0040623C"/>
    <w:rsid w:val="004136EC"/>
    <w:rsid w:val="00453A39"/>
    <w:rsid w:val="00457C1F"/>
    <w:rsid w:val="004A2463"/>
    <w:rsid w:val="005469E5"/>
    <w:rsid w:val="00557E3A"/>
    <w:rsid w:val="005626D3"/>
    <w:rsid w:val="00566CEF"/>
    <w:rsid w:val="00577158"/>
    <w:rsid w:val="005B0E92"/>
    <w:rsid w:val="005C5E9F"/>
    <w:rsid w:val="005D5CB0"/>
    <w:rsid w:val="00624B0B"/>
    <w:rsid w:val="0062631F"/>
    <w:rsid w:val="00636724"/>
    <w:rsid w:val="006B650E"/>
    <w:rsid w:val="00727E72"/>
    <w:rsid w:val="00776519"/>
    <w:rsid w:val="00797C46"/>
    <w:rsid w:val="00862A07"/>
    <w:rsid w:val="00892A4B"/>
    <w:rsid w:val="008979A4"/>
    <w:rsid w:val="00907EE9"/>
    <w:rsid w:val="00911369"/>
    <w:rsid w:val="00977F3F"/>
    <w:rsid w:val="0098691D"/>
    <w:rsid w:val="009A2B86"/>
    <w:rsid w:val="009D514B"/>
    <w:rsid w:val="00A00632"/>
    <w:rsid w:val="00A45217"/>
    <w:rsid w:val="00AC3915"/>
    <w:rsid w:val="00AE4C12"/>
    <w:rsid w:val="00B15A43"/>
    <w:rsid w:val="00B96399"/>
    <w:rsid w:val="00BF7FB2"/>
    <w:rsid w:val="00C036C8"/>
    <w:rsid w:val="00C3224E"/>
    <w:rsid w:val="00C60936"/>
    <w:rsid w:val="00D3623B"/>
    <w:rsid w:val="00DA535A"/>
    <w:rsid w:val="00E211E6"/>
    <w:rsid w:val="00E63F73"/>
    <w:rsid w:val="00E765C3"/>
    <w:rsid w:val="00EA647D"/>
    <w:rsid w:val="00ED2817"/>
    <w:rsid w:val="00EE7357"/>
    <w:rsid w:val="00F43AAA"/>
    <w:rsid w:val="00F6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A2B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4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4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2B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40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</cp:lastModifiedBy>
  <cp:revision>28</cp:revision>
  <cp:lastPrinted>2019-02-07T11:43:00Z</cp:lastPrinted>
  <dcterms:created xsi:type="dcterms:W3CDTF">2015-02-27T12:39:00Z</dcterms:created>
  <dcterms:modified xsi:type="dcterms:W3CDTF">2019-02-26T09:37:00Z</dcterms:modified>
</cp:coreProperties>
</file>